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12620D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12620D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 w:rsidR="0045494A"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C47D3D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D3D" w:rsidRPr="00B07A58" w:rsidRDefault="00C47D3D" w:rsidP="00C47D3D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3D" w:rsidRPr="00C47D3D" w:rsidRDefault="00C47D3D" w:rsidP="00C47D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eastAsia="Times New Roman" w:cs="Tahoma"/>
                <w:sz w:val="18"/>
                <w:szCs w:val="18"/>
              </w:rPr>
            </w:pP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Счетчик электроэнергии трехфазный прямого включения</w:t>
            </w:r>
            <w:r w:rsidR="00B242F2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="00B242F2" w:rsidRPr="00B242F2">
              <w:rPr>
                <w:rFonts w:eastAsia="Times New Roman" w:cs="Tahoma"/>
                <w:sz w:val="16"/>
                <w:szCs w:val="16"/>
                <w:lang w:eastAsia="ru-RU"/>
              </w:rPr>
              <w:t>малогабаритный</w:t>
            </w:r>
            <w:r w:rsidR="00B242F2">
              <w:rPr>
                <w:rFonts w:eastAsia="Times New Roman" w:cs="Tahoma"/>
                <w:sz w:val="16"/>
                <w:szCs w:val="16"/>
                <w:lang w:eastAsia="ru-RU"/>
              </w:rPr>
              <w:t xml:space="preserve">, </w:t>
            </w: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Максимальный ток не менее 100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D3D" w:rsidRPr="0012620D" w:rsidRDefault="00C47D3D" w:rsidP="00C47D3D">
            <w:pPr>
              <w:spacing w:after="0" w:line="240" w:lineRule="auto"/>
              <w:jc w:val="center"/>
              <w:rPr>
                <w:rFonts w:cs="Tahoma"/>
              </w:rPr>
            </w:pPr>
            <w:r w:rsidRPr="0012620D"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D3D" w:rsidRPr="005A5B5D" w:rsidRDefault="00C47D3D" w:rsidP="00C47D3D">
            <w:pPr>
              <w:jc w:val="center"/>
              <w:rPr>
                <w:rFonts w:cs="Tahoma"/>
                <w:highlight w:val="cyan"/>
              </w:rPr>
            </w:pPr>
            <w:r w:rsidRPr="008D1678">
              <w:rPr>
                <w:rFonts w:cs="Tahoma"/>
              </w:rPr>
              <w:t xml:space="preserve">11 298,36 </w:t>
            </w:r>
            <w:r w:rsidRPr="008D1678">
              <w:rPr>
                <w:rFonts w:cs="Tahoma"/>
                <w:highlight w:val="cyan"/>
              </w:rPr>
              <w:t xml:space="preserve"> </w:t>
            </w:r>
          </w:p>
        </w:tc>
      </w:tr>
      <w:tr w:rsidR="00C47D3D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D3D" w:rsidRPr="00B07A58" w:rsidRDefault="00C47D3D" w:rsidP="00C47D3D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3D" w:rsidRPr="00C47D3D" w:rsidRDefault="00C47D3D" w:rsidP="00C47D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eastAsia="Times New Roman" w:cs="Tahoma"/>
                <w:lang w:eastAsia="ru-RU"/>
              </w:rPr>
            </w:pP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 xml:space="preserve">Счетчик электроэнергии трехфазный </w:t>
            </w:r>
            <w:proofErr w:type="spellStart"/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полукосвенного</w:t>
            </w:r>
            <w:proofErr w:type="spellEnd"/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 xml:space="preserve"> включения</w:t>
            </w:r>
            <w:r w:rsidR="00B242F2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="00B242F2" w:rsidRPr="00B242F2">
              <w:rPr>
                <w:rFonts w:eastAsia="Times New Roman" w:cs="Tahoma"/>
                <w:sz w:val="16"/>
                <w:szCs w:val="16"/>
                <w:lang w:eastAsia="ru-RU"/>
              </w:rPr>
              <w:t>малогабаритный</w:t>
            </w:r>
            <w:r w:rsidR="00B242F2">
              <w:rPr>
                <w:rFonts w:eastAsia="Times New Roman" w:cs="Tahoma"/>
                <w:sz w:val="16"/>
                <w:szCs w:val="16"/>
                <w:lang w:eastAsia="ru-RU"/>
              </w:rPr>
              <w:t xml:space="preserve">, </w:t>
            </w:r>
            <w:r w:rsidRPr="00C47D3D">
              <w:rPr>
                <w:rFonts w:eastAsia="Times New Roman" w:cs="Tahoma"/>
                <w:sz w:val="18"/>
                <w:szCs w:val="18"/>
                <w:lang w:eastAsia="ru-RU"/>
              </w:rPr>
              <w:t>Базовый (Максимальный) ток 5 (10)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D3D" w:rsidRPr="0012620D" w:rsidRDefault="00C47D3D" w:rsidP="00C47D3D">
            <w:pPr>
              <w:spacing w:after="0" w:line="240" w:lineRule="auto"/>
              <w:jc w:val="center"/>
              <w:rPr>
                <w:rFonts w:cs="Tahoma"/>
              </w:rPr>
            </w:pPr>
            <w:r w:rsidRPr="0012620D"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D3D" w:rsidRPr="008D1678" w:rsidRDefault="00C47D3D" w:rsidP="00C47D3D">
            <w:pPr>
              <w:jc w:val="center"/>
              <w:rPr>
                <w:rFonts w:cs="Tahoma"/>
              </w:rPr>
            </w:pPr>
            <w:r w:rsidRPr="00C47D3D">
              <w:rPr>
                <w:rFonts w:eastAsia="Times New Roman" w:cs="Tahoma"/>
                <w:lang w:eastAsia="ru-RU"/>
              </w:rPr>
              <w:t>11 298,36</w:t>
            </w:r>
          </w:p>
        </w:tc>
      </w:tr>
      <w:tr w:rsidR="0046459C" w:rsidRPr="00B07A58" w:rsidTr="00931C65">
        <w:trPr>
          <w:trHeight w:val="72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59C" w:rsidRPr="00C47D3D" w:rsidRDefault="0046459C" w:rsidP="004645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cs="Tahoma"/>
                <w:b/>
                <w:bCs/>
              </w:rPr>
              <w:t>С</w:t>
            </w:r>
            <w:r w:rsidRPr="005932EF">
              <w:rPr>
                <w:rFonts w:cs="Tahoma"/>
                <w:b/>
                <w:bCs/>
              </w:rPr>
              <w:t>умма цен за единицу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9C" w:rsidRPr="0012620D" w:rsidRDefault="0046459C" w:rsidP="00C47D3D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59C" w:rsidRPr="00C47D3D" w:rsidRDefault="0046459C" w:rsidP="00C47D3D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22 596,72</w:t>
            </w:r>
          </w:p>
        </w:tc>
      </w:tr>
    </w:tbl>
    <w:p w:rsidR="00C47D3D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p w:rsidR="00443003" w:rsidRDefault="00443003" w:rsidP="003D14F9">
      <w:pPr>
        <w:outlineLvl w:val="0"/>
        <w:rPr>
          <w:rFonts w:cs="Tahoma"/>
          <w:b/>
          <w:i/>
        </w:rPr>
      </w:pPr>
      <w:bookmarkStart w:id="0" w:name="_GoBack"/>
      <w:bookmarkEnd w:id="0"/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E70" w:rsidRDefault="00E35E70" w:rsidP="009A32CA">
      <w:pPr>
        <w:spacing w:after="0" w:line="240" w:lineRule="auto"/>
      </w:pPr>
      <w:r>
        <w:separator/>
      </w:r>
    </w:p>
  </w:endnote>
  <w:endnote w:type="continuationSeparator" w:id="0">
    <w:p w:rsidR="00E35E70" w:rsidRDefault="00E35E7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E70" w:rsidRDefault="00E35E70" w:rsidP="009A32CA">
      <w:pPr>
        <w:spacing w:after="0" w:line="240" w:lineRule="auto"/>
      </w:pPr>
      <w:r>
        <w:separator/>
      </w:r>
    </w:p>
  </w:footnote>
  <w:footnote w:type="continuationSeparator" w:id="0">
    <w:p w:rsidR="00E35E70" w:rsidRDefault="00E35E70" w:rsidP="009A32CA">
      <w:pPr>
        <w:spacing w:after="0" w:line="240" w:lineRule="auto"/>
      </w:pPr>
      <w:r>
        <w:continuationSeparator/>
      </w:r>
    </w:p>
  </w:footnote>
  <w:footnote w:id="1">
    <w:p w:rsidR="0045494A" w:rsidRPr="0045494A" w:rsidRDefault="0045494A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620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348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94A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59C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12C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5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6CD6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0DE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5D38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620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42F2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47D3D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0F9F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742"/>
    <w:rsid w:val="00DC389E"/>
    <w:rsid w:val="00DC6777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5E70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5810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0E61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38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7B49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BAA3E-2713-4D93-860D-FB5A9052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47</cp:revision>
  <dcterms:created xsi:type="dcterms:W3CDTF">2022-10-11T16:21:00Z</dcterms:created>
  <dcterms:modified xsi:type="dcterms:W3CDTF">2024-04-10T06:42:00Z</dcterms:modified>
</cp:coreProperties>
</file>